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E7" w:rsidRPr="0050259A" w:rsidRDefault="009E3B27" w:rsidP="00E8340A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</w:t>
      </w:r>
      <w:r w:rsidR="00B808E7" w:rsidRPr="0050259A">
        <w:rPr>
          <w:color w:val="000000"/>
          <w:sz w:val="24"/>
          <w:szCs w:val="24"/>
        </w:rPr>
        <w:t>бщий анализ крови, развернутый, с формулой (срок давности 14</w:t>
      </w:r>
      <w:proofErr w:type="gramEnd"/>
    </w:p>
    <w:p w:rsidR="00B808E7" w:rsidRPr="0050259A" w:rsidRDefault="00B808E7" w:rsidP="00E8340A">
      <w:pPr>
        <w:pStyle w:val="3"/>
        <w:shd w:val="clear" w:color="auto" w:fill="auto"/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дней);</w:t>
      </w:r>
    </w:p>
    <w:p w:rsidR="00B808E7" w:rsidRPr="0050259A" w:rsidRDefault="00B808E7" w:rsidP="00E8340A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общий анализ мочи (срок давности 14 дней);</w:t>
      </w:r>
    </w:p>
    <w:p w:rsidR="00B808E7" w:rsidRPr="0050259A" w:rsidRDefault="00B808E7" w:rsidP="00E8340A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 xml:space="preserve">биохимический анализ крови: общий белок, </w:t>
      </w:r>
      <w:r w:rsidRPr="0050259A">
        <w:rPr>
          <w:color w:val="000000"/>
          <w:sz w:val="24"/>
          <w:szCs w:val="24"/>
          <w:lang w:val="en-US"/>
        </w:rPr>
        <w:t>ACT</w:t>
      </w:r>
      <w:r w:rsidRPr="0050259A">
        <w:rPr>
          <w:color w:val="000000"/>
          <w:sz w:val="24"/>
          <w:szCs w:val="24"/>
        </w:rPr>
        <w:t xml:space="preserve">, </w:t>
      </w:r>
      <w:r w:rsidRPr="0050259A">
        <w:rPr>
          <w:color w:val="000000"/>
          <w:sz w:val="24"/>
          <w:szCs w:val="24"/>
          <w:lang w:val="en-US"/>
        </w:rPr>
        <w:t>AJIT</w:t>
      </w:r>
      <w:r w:rsidRPr="0050259A">
        <w:rPr>
          <w:color w:val="000000"/>
          <w:sz w:val="24"/>
          <w:szCs w:val="24"/>
        </w:rPr>
        <w:t xml:space="preserve">, мочевина, </w:t>
      </w:r>
      <w:proofErr w:type="spellStart"/>
      <w:r w:rsidRPr="0050259A">
        <w:rPr>
          <w:color w:val="000000"/>
          <w:sz w:val="24"/>
          <w:szCs w:val="24"/>
        </w:rPr>
        <w:t>креатинин</w:t>
      </w:r>
      <w:proofErr w:type="spellEnd"/>
      <w:r w:rsidRPr="0050259A">
        <w:rPr>
          <w:color w:val="000000"/>
          <w:sz w:val="24"/>
          <w:szCs w:val="24"/>
        </w:rPr>
        <w:t>, билирубин, глюкоза, общий холестерин, амилаза, щелочная фосфатаза (срок давности 14 дней);</w:t>
      </w:r>
    </w:p>
    <w:p w:rsidR="00B808E7" w:rsidRPr="0050259A" w:rsidRDefault="00B808E7" w:rsidP="00E8340A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spellStart"/>
      <w:r w:rsidRPr="0050259A">
        <w:rPr>
          <w:color w:val="000000"/>
          <w:sz w:val="24"/>
          <w:szCs w:val="24"/>
        </w:rPr>
        <w:t>коагулограмма</w:t>
      </w:r>
      <w:proofErr w:type="spellEnd"/>
      <w:r w:rsidRPr="0050259A">
        <w:rPr>
          <w:color w:val="000000"/>
          <w:sz w:val="24"/>
          <w:szCs w:val="24"/>
        </w:rPr>
        <w:t xml:space="preserve"> (ПТИ, ОФ, МНО, АЧТВ) (срок давности 14 дней);</w:t>
      </w:r>
    </w:p>
    <w:p w:rsidR="00B808E7" w:rsidRPr="009E3B27" w:rsidRDefault="00B808E7" w:rsidP="00E8340A">
      <w:pPr>
        <w:pStyle w:val="3"/>
        <w:numPr>
          <w:ilvl w:val="0"/>
          <w:numId w:val="2"/>
        </w:numPr>
        <w:shd w:val="clear" w:color="auto" w:fill="auto"/>
        <w:tabs>
          <w:tab w:val="left" w:pos="1405"/>
          <w:tab w:val="right" w:pos="9423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9E3B27">
        <w:rPr>
          <w:color w:val="000000"/>
          <w:sz w:val="24"/>
          <w:szCs w:val="24"/>
        </w:rPr>
        <w:t>электрокардиография (для пациенто</w:t>
      </w:r>
      <w:r w:rsidR="009E3B27" w:rsidRPr="009E3B27">
        <w:rPr>
          <w:color w:val="000000"/>
          <w:sz w:val="24"/>
          <w:szCs w:val="24"/>
        </w:rPr>
        <w:t xml:space="preserve">в старше 40 лет) (срок давности </w:t>
      </w:r>
      <w:r w:rsidRPr="009E3B27">
        <w:rPr>
          <w:color w:val="000000"/>
          <w:sz w:val="24"/>
          <w:szCs w:val="24"/>
        </w:rPr>
        <w:t>14</w:t>
      </w:r>
      <w:r w:rsidR="009E3B27">
        <w:rPr>
          <w:sz w:val="24"/>
          <w:szCs w:val="24"/>
        </w:rPr>
        <w:t xml:space="preserve"> </w:t>
      </w:r>
      <w:r w:rsidRPr="009E3B27">
        <w:rPr>
          <w:color w:val="000000"/>
          <w:sz w:val="24"/>
          <w:szCs w:val="24"/>
        </w:rPr>
        <w:t>дней);</w:t>
      </w:r>
    </w:p>
    <w:p w:rsidR="00B808E7" w:rsidRPr="0050259A" w:rsidRDefault="00B808E7" w:rsidP="00E8340A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рентгенологическое исследование органов грудной клетки (флюорография) (срок давности 1 год);</w:t>
      </w:r>
    </w:p>
    <w:p w:rsidR="00B808E7" w:rsidRPr="0050259A" w:rsidRDefault="00B808E7" w:rsidP="00E8340A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исследование крови на сифилис: определение антител к бледной трепонеме (срок давности 3 месяца);</w:t>
      </w:r>
    </w:p>
    <w:p w:rsidR="00B808E7" w:rsidRPr="00E8340A" w:rsidRDefault="00B808E7" w:rsidP="00E8340A">
      <w:pPr>
        <w:pStyle w:val="3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E8340A">
        <w:rPr>
          <w:color w:val="000000"/>
          <w:sz w:val="24"/>
          <w:szCs w:val="24"/>
        </w:rPr>
        <w:t>консультация врача-терапевта (срок давности 14 дней);</w:t>
      </w:r>
    </w:p>
    <w:p w:rsidR="0050259A" w:rsidRPr="00E8340A" w:rsidRDefault="0050259A" w:rsidP="00E8340A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E8340A">
        <w:rPr>
          <w:color w:val="000000"/>
          <w:sz w:val="24"/>
          <w:szCs w:val="24"/>
        </w:rPr>
        <w:t xml:space="preserve">определение антител классов М, </w:t>
      </w:r>
      <w:r w:rsidRPr="00E8340A">
        <w:rPr>
          <w:color w:val="000000"/>
          <w:sz w:val="24"/>
          <w:szCs w:val="24"/>
          <w:lang w:val="en-US"/>
        </w:rPr>
        <w:t>G</w:t>
      </w:r>
      <w:r w:rsidRPr="00E8340A">
        <w:rPr>
          <w:color w:val="000000"/>
          <w:sz w:val="24"/>
          <w:szCs w:val="24"/>
        </w:rPr>
        <w:t xml:space="preserve"> к вирусу иммунодефицита человека (срок давности 3 месяца);</w:t>
      </w:r>
    </w:p>
    <w:p w:rsidR="0050259A" w:rsidRPr="00E8340A" w:rsidRDefault="0050259A" w:rsidP="00E8340A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E8340A">
        <w:rPr>
          <w:color w:val="000000"/>
          <w:sz w:val="24"/>
          <w:szCs w:val="24"/>
        </w:rPr>
        <w:t xml:space="preserve">определение антител классов М, </w:t>
      </w:r>
      <w:r w:rsidRPr="00E8340A">
        <w:rPr>
          <w:color w:val="000000"/>
          <w:sz w:val="24"/>
          <w:szCs w:val="24"/>
          <w:lang w:val="en-US"/>
        </w:rPr>
        <w:t>G</w:t>
      </w:r>
      <w:r w:rsidRPr="00E8340A">
        <w:rPr>
          <w:color w:val="000000"/>
          <w:sz w:val="24"/>
          <w:szCs w:val="24"/>
        </w:rPr>
        <w:t xml:space="preserve"> к антигену вирусного гепатита</w:t>
      </w:r>
      <w:proofErr w:type="gramStart"/>
      <w:r w:rsidRPr="00E8340A">
        <w:rPr>
          <w:color w:val="000000"/>
          <w:sz w:val="24"/>
          <w:szCs w:val="24"/>
        </w:rPr>
        <w:t xml:space="preserve"> В</w:t>
      </w:r>
      <w:proofErr w:type="gramEnd"/>
      <w:r w:rsidRPr="00E8340A">
        <w:rPr>
          <w:color w:val="000000"/>
          <w:sz w:val="24"/>
          <w:szCs w:val="24"/>
        </w:rPr>
        <w:t xml:space="preserve"> и вирусного гепатита С (срок давности 3 месяца)</w:t>
      </w:r>
      <w:r w:rsidR="009E3B27" w:rsidRPr="00E8340A">
        <w:rPr>
          <w:color w:val="000000"/>
          <w:sz w:val="24"/>
          <w:szCs w:val="24"/>
        </w:rPr>
        <w:t>;</w:t>
      </w:r>
    </w:p>
    <w:p w:rsidR="00E8340A" w:rsidRPr="00E8340A" w:rsidRDefault="00E8340A" w:rsidP="00E8340A">
      <w:pPr>
        <w:pStyle w:val="3"/>
        <w:numPr>
          <w:ilvl w:val="0"/>
          <w:numId w:val="2"/>
        </w:numPr>
        <w:shd w:val="clear" w:color="auto" w:fill="auto"/>
        <w:tabs>
          <w:tab w:val="left" w:pos="1056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E8340A">
        <w:rPr>
          <w:color w:val="000000"/>
          <w:sz w:val="24"/>
          <w:szCs w:val="24"/>
        </w:rPr>
        <w:t>по показаниям: компьютерная/магнитная томография головного мозга, спинного мозга (необходимость проведения исследования определяется на амбулаторном этапе врачом специалистом) (срок давности 90 дней);</w:t>
      </w:r>
    </w:p>
    <w:p w:rsidR="00577ABA" w:rsidRPr="00214CF3" w:rsidRDefault="00E8340A" w:rsidP="00E8340A">
      <w:pPr>
        <w:pStyle w:val="3"/>
        <w:numPr>
          <w:ilvl w:val="0"/>
          <w:numId w:val="2"/>
        </w:numPr>
        <w:shd w:val="clear" w:color="auto" w:fill="auto"/>
        <w:tabs>
          <w:tab w:val="left" w:pos="1056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spellStart"/>
      <w:r w:rsidRPr="00E8340A">
        <w:rPr>
          <w:color w:val="000000"/>
          <w:sz w:val="24"/>
          <w:szCs w:val="24"/>
        </w:rPr>
        <w:t>эзофагогастродуоденоскопия</w:t>
      </w:r>
      <w:proofErr w:type="spellEnd"/>
      <w:r w:rsidRPr="00E8340A">
        <w:rPr>
          <w:color w:val="000000"/>
          <w:sz w:val="24"/>
          <w:szCs w:val="24"/>
        </w:rPr>
        <w:t xml:space="preserve"> (срок давности 30 дней);</w:t>
      </w:r>
    </w:p>
    <w:p w:rsidR="00214CF3" w:rsidRDefault="00214CF3" w:rsidP="00214CF3">
      <w:pPr>
        <w:pStyle w:val="3"/>
        <w:shd w:val="clear" w:color="auto" w:fill="auto"/>
        <w:tabs>
          <w:tab w:val="left" w:pos="1056"/>
        </w:tabs>
        <w:spacing w:before="0" w:after="0" w:line="276" w:lineRule="auto"/>
        <w:ind w:firstLine="0"/>
        <w:jc w:val="both"/>
        <w:rPr>
          <w:color w:val="000000"/>
          <w:sz w:val="24"/>
          <w:szCs w:val="24"/>
          <w:lang w:val="en-US"/>
        </w:rPr>
      </w:pPr>
    </w:p>
    <w:p w:rsidR="00214CF3" w:rsidRPr="00C46FA9" w:rsidRDefault="00214CF3" w:rsidP="00214CF3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214CF3">
        <w:rPr>
          <w:b/>
          <w:color w:val="000000"/>
          <w:sz w:val="24"/>
          <w:szCs w:val="24"/>
        </w:rPr>
        <w:t xml:space="preserve">Госпитализация в </w:t>
      </w:r>
      <w:r w:rsidR="009A0348">
        <w:rPr>
          <w:b/>
          <w:color w:val="000000"/>
          <w:sz w:val="24"/>
          <w:szCs w:val="24"/>
        </w:rPr>
        <w:t xml:space="preserve">нейрохирургическое </w:t>
      </w:r>
      <w:r w:rsidRPr="00214CF3">
        <w:rPr>
          <w:b/>
          <w:color w:val="000000"/>
          <w:sz w:val="24"/>
          <w:szCs w:val="24"/>
        </w:rPr>
        <w:t>отделение</w:t>
      </w:r>
      <w:r w:rsidR="009A0348">
        <w:rPr>
          <w:b/>
          <w:color w:val="000000"/>
          <w:sz w:val="24"/>
          <w:szCs w:val="24"/>
        </w:rPr>
        <w:t xml:space="preserve"> </w:t>
      </w:r>
      <w:r w:rsidRPr="00214CF3">
        <w:rPr>
          <w:b/>
          <w:color w:val="000000"/>
          <w:sz w:val="24"/>
          <w:szCs w:val="24"/>
        </w:rPr>
        <w:t>производится в холле стационара ТОКБ (на 2 этаже) с 08:00 до 09:00 часов.</w:t>
      </w:r>
    </w:p>
    <w:p w:rsidR="00214CF3" w:rsidRPr="00E8340A" w:rsidRDefault="00214CF3" w:rsidP="00214CF3">
      <w:pPr>
        <w:pStyle w:val="3"/>
        <w:shd w:val="clear" w:color="auto" w:fill="auto"/>
        <w:tabs>
          <w:tab w:val="left" w:pos="1056"/>
        </w:tabs>
        <w:spacing w:before="0" w:after="0" w:line="276" w:lineRule="auto"/>
        <w:ind w:firstLine="0"/>
        <w:jc w:val="both"/>
        <w:rPr>
          <w:sz w:val="24"/>
          <w:szCs w:val="24"/>
        </w:rPr>
      </w:pPr>
    </w:p>
    <w:sectPr w:rsidR="00214CF3" w:rsidRPr="00E8340A" w:rsidSect="005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BB"/>
    <w:multiLevelType w:val="multilevel"/>
    <w:tmpl w:val="5E08D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922B18"/>
    <w:multiLevelType w:val="multilevel"/>
    <w:tmpl w:val="7E6C520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D994DF1"/>
    <w:multiLevelType w:val="multilevel"/>
    <w:tmpl w:val="DCDCA7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C87A88"/>
    <w:multiLevelType w:val="multilevel"/>
    <w:tmpl w:val="53BA64B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75F6"/>
    <w:rsid w:val="001615EB"/>
    <w:rsid w:val="00214CF3"/>
    <w:rsid w:val="0050259A"/>
    <w:rsid w:val="00577ABA"/>
    <w:rsid w:val="00691C0F"/>
    <w:rsid w:val="00970B34"/>
    <w:rsid w:val="009A0348"/>
    <w:rsid w:val="009E3B27"/>
    <w:rsid w:val="00AD78C8"/>
    <w:rsid w:val="00B808E7"/>
    <w:rsid w:val="00BF75F6"/>
    <w:rsid w:val="00E8340A"/>
    <w:rsid w:val="00EE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75F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BF75F6"/>
    <w:pPr>
      <w:widowControl w:val="0"/>
      <w:shd w:val="clear" w:color="auto" w:fill="FFFFFF"/>
      <w:spacing w:before="360" w:after="240" w:line="298" w:lineRule="exact"/>
      <w:ind w:hanging="28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Nadolskiy_VS</dc:creator>
  <cp:keywords/>
  <dc:description/>
  <cp:lastModifiedBy>Nadolskiy_VS</cp:lastModifiedBy>
  <cp:revision>6</cp:revision>
  <dcterms:created xsi:type="dcterms:W3CDTF">2019-08-06T04:29:00Z</dcterms:created>
  <dcterms:modified xsi:type="dcterms:W3CDTF">2019-09-25T03:15:00Z</dcterms:modified>
</cp:coreProperties>
</file>